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6F" w:rsidRDefault="00CD324D"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ascii="方正小标宋_GBK" w:eastAsia="方正小标宋_GBK" w:cs="宋体" w:hint="eastAsia"/>
          <w:bCs/>
          <w:sz w:val="36"/>
          <w:szCs w:val="36"/>
        </w:rPr>
        <w:t>企业技术需求登记表</w:t>
      </w:r>
    </w:p>
    <w:p w:rsidR="00292A6F" w:rsidRDefault="00CD324D"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ascii="方正小标宋_GBK" w:eastAsia="方正小标宋_GBK" w:cs="宋体" w:hint="eastAsia"/>
          <w:bCs/>
          <w:sz w:val="18"/>
          <w:szCs w:val="18"/>
        </w:rPr>
        <w:t>（□可网上公开   □不可网上公开）</w:t>
      </w:r>
    </w:p>
    <w:p w:rsidR="00292A6F" w:rsidRDefault="00CD324D">
      <w:pPr>
        <w:wordWrap w:val="0"/>
        <w:ind w:right="420" w:firstLineChars="2700" w:firstLine="5670"/>
        <w:rPr>
          <w:rFonts w:ascii="方正黑体_GBK" w:eastAsia="方正黑体_GBK" w:hAnsi="宋体"/>
        </w:rPr>
      </w:pPr>
      <w:r>
        <w:rPr>
          <w:rFonts w:ascii="方正黑体_GBK" w:eastAsia="方正黑体_GBK" w:hAnsi="宋体" w:cs="宋体" w:hint="eastAsia"/>
          <w:bCs/>
        </w:rPr>
        <w:t>填报时间：2020年</w:t>
      </w:r>
      <w:r w:rsidR="00554581">
        <w:rPr>
          <w:rFonts w:ascii="方正黑体_GBK" w:eastAsia="方正黑体_GBK" w:hAnsi="宋体" w:cs="宋体" w:hint="eastAsia"/>
          <w:bCs/>
        </w:rPr>
        <w:t>2</w:t>
      </w:r>
      <w:r>
        <w:rPr>
          <w:rFonts w:ascii="方正黑体_GBK" w:eastAsia="方正黑体_GBK" w:hAnsi="宋体" w:cs="宋体" w:hint="eastAsia"/>
          <w:bCs/>
        </w:rPr>
        <w:t>月</w:t>
      </w:r>
    </w:p>
    <w:tbl>
      <w:tblPr>
        <w:tblW w:w="8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5"/>
        <w:gridCol w:w="2410"/>
        <w:gridCol w:w="709"/>
        <w:gridCol w:w="1518"/>
        <w:gridCol w:w="477"/>
        <w:gridCol w:w="273"/>
        <w:gridCol w:w="435"/>
        <w:gridCol w:w="1603"/>
      </w:tblGrid>
      <w:tr w:rsidR="00292A6F">
        <w:trPr>
          <w:trHeight w:val="680"/>
          <w:jc w:val="center"/>
        </w:trPr>
        <w:tc>
          <w:tcPr>
            <w:tcW w:w="1565" w:type="dxa"/>
            <w:tcBorders>
              <w:top w:val="single" w:sz="18" w:space="0" w:color="auto"/>
            </w:tcBorders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sz="18" w:space="0" w:color="auto"/>
            </w:tcBorders>
            <w:vAlign w:val="center"/>
          </w:tcPr>
          <w:p w:rsidR="00292A6F" w:rsidRDefault="003D252C"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南通同洲电子有限责任公司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</w:tcBorders>
            <w:vAlign w:val="center"/>
          </w:tcPr>
          <w:p w:rsidR="00292A6F" w:rsidRDefault="00CD324D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属地</w:t>
            </w:r>
          </w:p>
        </w:tc>
        <w:tc>
          <w:tcPr>
            <w:tcW w:w="1603" w:type="dxa"/>
            <w:tcBorders>
              <w:top w:val="single" w:sz="18" w:space="0" w:color="auto"/>
            </w:tcBorders>
            <w:vAlign w:val="center"/>
          </w:tcPr>
          <w:p w:rsidR="00292A6F" w:rsidRDefault="003D252C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开发区</w:t>
            </w:r>
          </w:p>
        </w:tc>
      </w:tr>
      <w:tr w:rsidR="00292A6F">
        <w:trPr>
          <w:trHeight w:val="2701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企业简介</w:t>
            </w:r>
          </w:p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 w:rsidR="00292A6F" w:rsidRDefault="003D252C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 w:rsidRPr="0004282B">
              <w:rPr>
                <w:rFonts w:ascii="宋体" w:hAnsi="宋体" w:cs="楷体_GB2312" w:hint="eastAsia"/>
                <w:sz w:val="24"/>
              </w:rPr>
              <w:t>南通同洲电子有限责任公司是我国数字电视龙头企业----深圳市同洲电子股份有限公司（股票代码为002052）全资子公司，</w:t>
            </w:r>
            <w:r>
              <w:rPr>
                <w:rFonts w:ascii="宋体" w:hAnsi="宋体" w:cs="楷体_GB2312" w:hint="eastAsia"/>
                <w:sz w:val="24"/>
              </w:rPr>
              <w:t>是国家级高新技术企业。</w:t>
            </w:r>
            <w:r w:rsidRPr="0004282B">
              <w:rPr>
                <w:rFonts w:ascii="宋体" w:hAnsi="宋体" w:cs="楷体_GB2312" w:hint="eastAsia"/>
                <w:sz w:val="24"/>
              </w:rPr>
              <w:t>同洲电子已成功构建了跨越广电网、通讯网及互联网的</w:t>
            </w:r>
            <w:smartTag w:uri="urn:schemas-microsoft-com:office:smarttags" w:element="chmetcnv">
              <w:smartTagPr>
                <w:attr w:name="UnitName" w:val="C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4282B">
                <w:rPr>
                  <w:rFonts w:ascii="宋体" w:hAnsi="宋体" w:cs="楷体_GB2312" w:hint="eastAsia"/>
                  <w:sz w:val="24"/>
                </w:rPr>
                <w:t>3C</w:t>
              </w:r>
            </w:smartTag>
            <w:r w:rsidRPr="0004282B">
              <w:rPr>
                <w:rFonts w:ascii="宋体" w:hAnsi="宋体" w:cs="楷体_GB2312" w:hint="eastAsia"/>
                <w:sz w:val="24"/>
              </w:rPr>
              <w:t>产业体系，产品涵盖关键前端系统、核心软件、数字电视机顶盒、IPTV</w:t>
            </w:r>
            <w:r>
              <w:rPr>
                <w:rFonts w:ascii="宋体" w:hAnsi="宋体" w:cs="楷体_GB2312" w:hint="eastAsia"/>
                <w:sz w:val="24"/>
              </w:rPr>
              <w:t>机顶盒</w:t>
            </w:r>
            <w:r w:rsidRPr="0004282B">
              <w:rPr>
                <w:rFonts w:ascii="宋体" w:hAnsi="宋体" w:cs="楷体_GB2312" w:hint="eastAsia"/>
                <w:sz w:val="24"/>
              </w:rPr>
              <w:t>等系列化产品，形成了配套齐全、完整的产业供应链。南通同洲电子</w:t>
            </w:r>
            <w:r>
              <w:rPr>
                <w:rFonts w:ascii="宋体" w:hAnsi="宋体" w:cs="楷体_GB2312" w:hint="eastAsia"/>
                <w:sz w:val="24"/>
              </w:rPr>
              <w:t>已获批江苏省博士后创新实践基地、</w:t>
            </w:r>
            <w:r w:rsidRPr="0004282B">
              <w:rPr>
                <w:rFonts w:ascii="宋体" w:hAnsi="宋体" w:cs="楷体_GB2312" w:hint="eastAsia"/>
                <w:sz w:val="24"/>
              </w:rPr>
              <w:t>江苏省三网融合</w:t>
            </w:r>
            <w:r>
              <w:rPr>
                <w:rFonts w:ascii="宋体" w:hAnsi="宋体" w:cs="楷体_GB2312" w:hint="eastAsia"/>
                <w:sz w:val="24"/>
              </w:rPr>
              <w:t>多媒体</w:t>
            </w:r>
            <w:r w:rsidRPr="0004282B">
              <w:rPr>
                <w:rFonts w:ascii="宋体" w:hAnsi="宋体" w:cs="楷体_GB2312" w:hint="eastAsia"/>
                <w:sz w:val="24"/>
              </w:rPr>
              <w:t>工程技术研究中心、江苏省企业研究生工作站，</w:t>
            </w:r>
            <w:r>
              <w:rPr>
                <w:rFonts w:ascii="宋体" w:hAnsi="宋体" w:cs="楷体_GB2312" w:hint="eastAsia"/>
                <w:sz w:val="24"/>
              </w:rPr>
              <w:t>公司先后</w:t>
            </w:r>
            <w:r w:rsidRPr="0004282B">
              <w:rPr>
                <w:rFonts w:ascii="宋体" w:hAnsi="宋体" w:cs="楷体_GB2312" w:hint="eastAsia"/>
                <w:sz w:val="24"/>
              </w:rPr>
              <w:t>与</w:t>
            </w:r>
            <w:r>
              <w:rPr>
                <w:rFonts w:ascii="宋体" w:hAnsi="宋体" w:cs="楷体_GB2312" w:hint="eastAsia"/>
                <w:sz w:val="24"/>
              </w:rPr>
              <w:t>天津大学、南京邮电大学、南通大学等高校</w:t>
            </w:r>
            <w:r w:rsidRPr="0004282B">
              <w:rPr>
                <w:rFonts w:ascii="宋体" w:hAnsi="宋体" w:cs="楷体_GB2312" w:hint="eastAsia"/>
                <w:sz w:val="24"/>
              </w:rPr>
              <w:t>开展产学研合作</w:t>
            </w:r>
            <w:r>
              <w:rPr>
                <w:rFonts w:ascii="宋体" w:hAnsi="宋体" w:cs="楷体_GB2312" w:hint="eastAsia"/>
                <w:sz w:val="24"/>
              </w:rPr>
              <w:t>。</w:t>
            </w: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 w:rsidR="00292A6F" w:rsidRDefault="003D252C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数字机顶盒</w:t>
            </w:r>
            <w:r>
              <w:rPr>
                <w:rFonts w:ascii="方正仿宋_GBK" w:eastAsia="方正仿宋_GBK" w:cs="宋体" w:hint="eastAsia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办公支架</w:t>
            </w: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 w:rsidR="00292A6F" w:rsidRDefault="00CD324D" w:rsidP="003D252C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□船舶海工 □</w:t>
            </w:r>
            <w:r>
              <w:rPr>
                <w:rFonts w:ascii="方正仿宋_GBK" w:eastAsia="方正仿宋_GBK"/>
              </w:rPr>
              <w:t>高端纺织</w:t>
            </w:r>
            <w:r w:rsidR="003D252C">
              <w:rPr>
                <w:rFonts w:ascii="方正仿宋_GBK" w:eastAsia="方正仿宋_GBK" w:hint="eastAsia"/>
              </w:rPr>
              <w:t>■</w:t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ascii="方正仿宋_GBK" w:eastAsia="方正仿宋_GBK" w:hint="eastAsia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ascii="方正仿宋_GBK" w:eastAsia="方正仿宋_GBK" w:hint="eastAsia"/>
              </w:rPr>
              <w:t>□智慧建筑 □生物医药 □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 w:rsidR="00292A6F" w:rsidRDefault="003D252C">
            <w:pPr>
              <w:spacing w:line="360" w:lineRule="exact"/>
              <w:outlineLvl w:val="0"/>
              <w:rPr>
                <w:rFonts w:ascii="方正仿宋_GBK" w:eastAsia="方正仿宋_GBK" w:cs="宋体"/>
                <w:sz w:val="28"/>
              </w:rPr>
            </w:pPr>
            <w:r>
              <w:rPr>
                <w:rFonts w:eastAsia="方正仿宋_GBK"/>
                <w:b/>
                <w:sz w:val="24"/>
              </w:rPr>
              <w:t>智能办公桌</w:t>
            </w:r>
          </w:p>
        </w:tc>
      </w:tr>
      <w:tr w:rsidR="00292A6F">
        <w:trPr>
          <w:trHeight w:val="2721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 w:rsidR="003D252C" w:rsidRPr="00501F06" w:rsidRDefault="003D252C" w:rsidP="003D252C">
            <w:pPr>
              <w:snapToGrid w:val="0"/>
            </w:pPr>
            <w:r w:rsidRPr="00501F06">
              <w:t>开发一款全新的智能办公桌</w:t>
            </w:r>
            <w:r w:rsidRPr="00501F06">
              <w:rPr>
                <w:rFonts w:hint="eastAsia"/>
              </w:rPr>
              <w:t>，</w:t>
            </w:r>
            <w:r>
              <w:t>结合</w:t>
            </w:r>
            <w:r>
              <w:t>AR</w:t>
            </w:r>
            <w:r>
              <w:t>和</w:t>
            </w:r>
            <w:r>
              <w:t>VR</w:t>
            </w:r>
            <w:r>
              <w:t>的虚拟现实，开会和交流可以通过虚拟现实直接投射到面前，身临其境</w:t>
            </w:r>
            <w:r>
              <w:rPr>
                <w:rFonts w:hint="eastAsia"/>
              </w:rPr>
              <w:t>。集</w:t>
            </w:r>
            <w:r>
              <w:t>收纳模块</w:t>
            </w:r>
            <w:r>
              <w:rPr>
                <w:rFonts w:hint="eastAsia"/>
              </w:rPr>
              <w:t>、</w:t>
            </w:r>
            <w:r>
              <w:t>照明模块</w:t>
            </w:r>
            <w:r>
              <w:rPr>
                <w:rFonts w:hint="eastAsia"/>
              </w:rPr>
              <w:t>、</w:t>
            </w:r>
            <w:r>
              <w:t>电源及网络管理模块</w:t>
            </w:r>
            <w:r>
              <w:rPr>
                <w:rFonts w:hint="eastAsia"/>
              </w:rPr>
              <w:t>、</w:t>
            </w:r>
            <w:r>
              <w:t>输入设备模块</w:t>
            </w:r>
            <w:r>
              <w:rPr>
                <w:rFonts w:hint="eastAsia"/>
              </w:rPr>
              <w:t>、</w:t>
            </w:r>
            <w:r>
              <w:t>智能显示屏桌板等</w:t>
            </w:r>
            <w:r>
              <w:rPr>
                <w:rFonts w:hint="eastAsia"/>
              </w:rPr>
              <w:t>。</w:t>
            </w:r>
          </w:p>
          <w:p w:rsidR="00292A6F" w:rsidRPr="003D252C" w:rsidRDefault="00292A6F">
            <w:pPr>
              <w:spacing w:line="360" w:lineRule="exact"/>
              <w:rPr>
                <w:rFonts w:ascii="方正仿宋_GBK" w:eastAsia="方正仿宋_GBK" w:cs="宋体"/>
                <w:sz w:val="28"/>
              </w:rPr>
            </w:pPr>
          </w:p>
        </w:tc>
      </w:tr>
      <w:tr w:rsidR="00292A6F">
        <w:trPr>
          <w:trHeight w:val="826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 w:rsidR="00292A6F" w:rsidRDefault="003D252C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■</w:t>
            </w:r>
            <w:r w:rsidR="00CD324D">
              <w:rPr>
                <w:rFonts w:ascii="方正仿宋_GBK" w:eastAsia="方正仿宋_GBK" w:cs="宋体" w:hint="eastAsia"/>
                <w:bCs/>
              </w:rPr>
              <w:t xml:space="preserve">委托开发  </w:t>
            </w:r>
            <w:r>
              <w:rPr>
                <w:rFonts w:ascii="方正仿宋_GBK" w:eastAsia="方正仿宋_GBK" w:hint="eastAsia"/>
              </w:rPr>
              <w:t>■</w:t>
            </w:r>
            <w:r w:rsidR="00CD324D">
              <w:rPr>
                <w:rFonts w:ascii="方正仿宋_GBK" w:eastAsia="方正仿宋_GBK" w:cs="宋体" w:hint="eastAsia"/>
                <w:bCs/>
              </w:rPr>
              <w:t>联合攻关  □成果引进  □技术指导  □其它</w:t>
            </w:r>
          </w:p>
        </w:tc>
      </w:tr>
      <w:tr w:rsidR="00292A6F">
        <w:trPr>
          <w:trHeight w:val="826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 w:rsidR="00292A6F" w:rsidRDefault="00072FB7">
            <w:pPr>
              <w:spacing w:line="400" w:lineRule="exact"/>
              <w:ind w:hanging="6"/>
              <w:rPr>
                <w:rFonts w:ascii="方正仿宋_GBK" w:eastAsia="方正仿宋_GBK" w:hAnsi="宋体" w:cs="宋体"/>
                <w:bCs/>
                <w:szCs w:val="21"/>
              </w:rPr>
            </w:pPr>
            <w:r>
              <w:rPr>
                <w:rFonts w:ascii="方正仿宋_GBK" w:eastAsia="方正仿宋_GBK" w:hint="eastAsia"/>
              </w:rPr>
              <w:t>■</w:t>
            </w:r>
            <w:r w:rsidR="00CD324D">
              <w:rPr>
                <w:rFonts w:ascii="方正仿宋_GBK" w:eastAsia="方正仿宋_GBK" w:hAnsi="宋体" w:cs="宋体" w:hint="eastAsia"/>
                <w:bCs/>
                <w:szCs w:val="21"/>
              </w:rPr>
              <w:t>研制</w:t>
            </w:r>
            <w:r w:rsidR="00CD324D"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 w:rsidR="00CD324D">
              <w:rPr>
                <w:rFonts w:ascii="方正仿宋_GBK" w:eastAsia="方正仿宋_GBK" w:hAnsi="宋体" w:cs="宋体" w:hint="eastAsia"/>
                <w:bCs/>
                <w:szCs w:val="21"/>
              </w:rPr>
              <w:t>□试生产</w:t>
            </w:r>
            <w:r w:rsidR="00CD324D"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 w:rsidR="00CD324D"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□小批量生产</w:t>
            </w:r>
            <w:r w:rsidR="00CD324D"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 w:rsidR="00CD324D"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□批量生产</w:t>
            </w:r>
            <w:r w:rsidR="00CD324D"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 w:rsidR="00CD324D"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□其它</w:t>
            </w: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计划投入资金</w:t>
            </w:r>
          </w:p>
        </w:tc>
        <w:tc>
          <w:tcPr>
            <w:tcW w:w="3119" w:type="dxa"/>
            <w:gridSpan w:val="2"/>
            <w:vAlign w:val="center"/>
          </w:tcPr>
          <w:p w:rsidR="00292A6F" w:rsidRDefault="00D92ADA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200</w:t>
            </w:r>
            <w:r w:rsidR="00CD324D">
              <w:rPr>
                <w:rFonts w:ascii="方正仿宋_GBK" w:eastAsia="方正仿宋_GBK" w:hint="eastAsia"/>
              </w:rPr>
              <w:t>万元</w:t>
            </w:r>
          </w:p>
        </w:tc>
        <w:tc>
          <w:tcPr>
            <w:tcW w:w="1518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解决难题期限</w:t>
            </w:r>
          </w:p>
        </w:tc>
        <w:tc>
          <w:tcPr>
            <w:tcW w:w="2788" w:type="dxa"/>
            <w:gridSpan w:val="4"/>
            <w:vAlign w:val="center"/>
          </w:tcPr>
          <w:p w:rsidR="00292A6F" w:rsidRDefault="00D92ADA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6</w:t>
            </w:r>
            <w:r w:rsidR="00CD324D">
              <w:rPr>
                <w:rFonts w:ascii="方正仿宋_GBK" w:eastAsia="方正仿宋_GBK" w:hint="eastAsia"/>
              </w:rPr>
              <w:t>个月</w:t>
            </w: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项目联系人</w:t>
            </w:r>
          </w:p>
        </w:tc>
        <w:tc>
          <w:tcPr>
            <w:tcW w:w="2410" w:type="dxa"/>
            <w:vAlign w:val="center"/>
          </w:tcPr>
          <w:p w:rsidR="00292A6F" w:rsidRDefault="00D92AD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eastAsia="方正仿宋_GBK"/>
                <w:b/>
                <w:sz w:val="24"/>
              </w:rPr>
              <w:t>张怀稳</w:t>
            </w:r>
          </w:p>
        </w:tc>
        <w:tc>
          <w:tcPr>
            <w:tcW w:w="709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518" w:type="dxa"/>
            <w:vAlign w:val="center"/>
          </w:tcPr>
          <w:p w:rsidR="00292A6F" w:rsidRDefault="00D92AD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eastAsia="方正仿宋_GBK" w:hint="eastAsia"/>
                <w:b/>
                <w:sz w:val="24"/>
              </w:rPr>
              <w:t>15365599685</w:t>
            </w:r>
          </w:p>
        </w:tc>
        <w:tc>
          <w:tcPr>
            <w:tcW w:w="750" w:type="dxa"/>
            <w:gridSpan w:val="2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 w:rsidR="00292A6F" w:rsidRDefault="00D92AD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eastAsia="方正仿宋_GBK" w:hint="eastAsia"/>
                <w:b/>
                <w:sz w:val="24"/>
              </w:rPr>
              <w:t>294755465@qq.com</w:t>
            </w:r>
          </w:p>
        </w:tc>
      </w:tr>
      <w:tr w:rsidR="00292A6F">
        <w:trPr>
          <w:trHeight w:val="680"/>
          <w:jc w:val="center"/>
        </w:trPr>
        <w:tc>
          <w:tcPr>
            <w:tcW w:w="1565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技术负责人</w:t>
            </w:r>
          </w:p>
        </w:tc>
        <w:tc>
          <w:tcPr>
            <w:tcW w:w="2410" w:type="dxa"/>
            <w:vAlign w:val="center"/>
          </w:tcPr>
          <w:p w:rsidR="00292A6F" w:rsidRDefault="00D92AD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eastAsia="方正仿宋_GBK"/>
                <w:b/>
                <w:sz w:val="24"/>
              </w:rPr>
              <w:t>王煜成</w:t>
            </w:r>
          </w:p>
        </w:tc>
        <w:tc>
          <w:tcPr>
            <w:tcW w:w="709" w:type="dxa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518" w:type="dxa"/>
            <w:vAlign w:val="center"/>
          </w:tcPr>
          <w:p w:rsidR="00292A6F" w:rsidRDefault="00292A6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</w:p>
        </w:tc>
        <w:tc>
          <w:tcPr>
            <w:tcW w:w="750" w:type="dxa"/>
            <w:gridSpan w:val="2"/>
            <w:vAlign w:val="center"/>
          </w:tcPr>
          <w:p w:rsidR="00292A6F" w:rsidRDefault="00CD324D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 w:rsidR="00292A6F" w:rsidRDefault="00292A6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</w:p>
        </w:tc>
      </w:tr>
    </w:tbl>
    <w:p w:rsidR="00292A6F" w:rsidRDefault="00292A6F">
      <w:pPr>
        <w:spacing w:line="240" w:lineRule="exact"/>
        <w:rPr>
          <w:rFonts w:ascii="方正仿宋_GBK" w:eastAsia="方正仿宋_GBK" w:hAnsi="宋体"/>
          <w:szCs w:val="32"/>
        </w:rPr>
      </w:pPr>
      <w:bookmarkStart w:id="0" w:name="_GoBack"/>
      <w:bookmarkEnd w:id="0"/>
    </w:p>
    <w:sectPr w:rsidR="00292A6F" w:rsidSect="00292A6F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DC6" w:rsidRDefault="002C1DC6" w:rsidP="00292A6F">
      <w:r>
        <w:separator/>
      </w:r>
    </w:p>
  </w:endnote>
  <w:endnote w:type="continuationSeparator" w:id="1">
    <w:p w:rsidR="002C1DC6" w:rsidRDefault="002C1DC6" w:rsidP="00292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A6F" w:rsidRDefault="00CD324D">
    <w:pPr>
      <w:pStyle w:val="a3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</w:sdtPr>
      <w:sdtContent>
        <w:r w:rsidR="009E716D"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 w:rsidR="009E716D">
          <w:rPr>
            <w:sz w:val="22"/>
          </w:rPr>
          <w:fldChar w:fldCharType="separate"/>
        </w:r>
        <w:r w:rsidR="00037B00" w:rsidRPr="00037B00">
          <w:rPr>
            <w:noProof/>
            <w:sz w:val="22"/>
            <w:lang w:val="zh-CN"/>
          </w:rPr>
          <w:t>2</w:t>
        </w:r>
        <w:r w:rsidR="009E716D"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7319498"/>
    </w:sdtPr>
    <w:sdtEndPr>
      <w:rPr>
        <w:sz w:val="21"/>
      </w:rPr>
    </w:sdtEndPr>
    <w:sdtContent>
      <w:p w:rsidR="00292A6F" w:rsidRDefault="00CD324D">
        <w:pPr>
          <w:pStyle w:val="a3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 w:rsidR="009E716D">
          <w:rPr>
            <w:sz w:val="21"/>
          </w:rPr>
          <w:fldChar w:fldCharType="begin"/>
        </w:r>
        <w:r>
          <w:rPr>
            <w:sz w:val="21"/>
          </w:rPr>
          <w:instrText>PAGE   \* MERGEFORMAT</w:instrText>
        </w:r>
        <w:r w:rsidR="009E716D">
          <w:rPr>
            <w:sz w:val="21"/>
          </w:rPr>
          <w:fldChar w:fldCharType="separate"/>
        </w:r>
        <w:r w:rsidR="00554581" w:rsidRPr="00554581">
          <w:rPr>
            <w:noProof/>
            <w:sz w:val="21"/>
            <w:lang w:val="zh-CN"/>
          </w:rPr>
          <w:t>1</w:t>
        </w:r>
        <w:r w:rsidR="009E716D"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DC6" w:rsidRDefault="002C1DC6" w:rsidP="00292A6F">
      <w:r>
        <w:separator/>
      </w:r>
    </w:p>
  </w:footnote>
  <w:footnote w:type="continuationSeparator" w:id="1">
    <w:p w:rsidR="002C1DC6" w:rsidRDefault="002C1DC6" w:rsidP="00292A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691"/>
    <w:rsid w:val="000354C2"/>
    <w:rsid w:val="00037B00"/>
    <w:rsid w:val="00072FB7"/>
    <w:rsid w:val="000A508B"/>
    <w:rsid w:val="001070A8"/>
    <w:rsid w:val="00292A6F"/>
    <w:rsid w:val="002C1DC6"/>
    <w:rsid w:val="00304178"/>
    <w:rsid w:val="003854CB"/>
    <w:rsid w:val="003D252C"/>
    <w:rsid w:val="0040451B"/>
    <w:rsid w:val="00491D88"/>
    <w:rsid w:val="00554581"/>
    <w:rsid w:val="005866AF"/>
    <w:rsid w:val="005C0954"/>
    <w:rsid w:val="005C798F"/>
    <w:rsid w:val="006C59CB"/>
    <w:rsid w:val="007707F8"/>
    <w:rsid w:val="008A1E6D"/>
    <w:rsid w:val="00940893"/>
    <w:rsid w:val="009A7EFB"/>
    <w:rsid w:val="009E678D"/>
    <w:rsid w:val="009E716D"/>
    <w:rsid w:val="00A90691"/>
    <w:rsid w:val="00CB5F5B"/>
    <w:rsid w:val="00CD324D"/>
    <w:rsid w:val="00D41244"/>
    <w:rsid w:val="00D9237F"/>
    <w:rsid w:val="00D92ADA"/>
    <w:rsid w:val="00DD3403"/>
    <w:rsid w:val="00F15CD2"/>
    <w:rsid w:val="00F16459"/>
    <w:rsid w:val="00F840EA"/>
    <w:rsid w:val="00FC4DD0"/>
    <w:rsid w:val="5AF74A34"/>
    <w:rsid w:val="5F334D07"/>
    <w:rsid w:val="63343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unhideWhenUsed="0" w:qFormat="1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6F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292A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92A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rsid w:val="00292A6F"/>
    <w:rPr>
      <w:rFonts w:cs="Times New Roman"/>
    </w:rPr>
  </w:style>
  <w:style w:type="character" w:customStyle="1" w:styleId="Char">
    <w:name w:val="页脚 Char"/>
    <w:basedOn w:val="a0"/>
    <w:link w:val="a3"/>
    <w:uiPriority w:val="99"/>
    <w:rsid w:val="00292A6F"/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92A6F"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37B0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37B00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105</Words>
  <Characters>603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USER-</cp:lastModifiedBy>
  <cp:revision>15</cp:revision>
  <dcterms:created xsi:type="dcterms:W3CDTF">2020-02-18T07:10:00Z</dcterms:created>
  <dcterms:modified xsi:type="dcterms:W3CDTF">2020-03-16T07:09:00Z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