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ascii="方正仿宋_GBK" w:eastAsia="方正仿宋_GBK"/>
          <w:sz w:val="32"/>
        </w:rPr>
      </w:pPr>
      <w:r>
        <w:rPr>
          <w:rFonts w:hint="eastAsia" w:ascii="方正仿宋_GBK" w:eastAsia="方正仿宋_GBK"/>
          <w:sz w:val="32"/>
        </w:rPr>
        <w:t>附件：</w:t>
      </w:r>
    </w:p>
    <w:p>
      <w:pPr>
        <w:spacing w:line="440" w:lineRule="exact"/>
        <w:jc w:val="center"/>
        <w:rPr>
          <w:rFonts w:ascii="方正小标宋_GBK" w:eastAsia="方正小标宋_GBK" w:cs="宋体"/>
          <w:bCs/>
          <w:sz w:val="36"/>
          <w:szCs w:val="36"/>
        </w:rPr>
      </w:pPr>
      <w:r>
        <w:rPr>
          <w:rFonts w:hint="eastAsia" w:ascii="方正小标宋_GBK" w:eastAsia="方正小标宋_GBK" w:cs="宋体"/>
          <w:bCs/>
          <w:sz w:val="36"/>
          <w:szCs w:val="36"/>
        </w:rPr>
        <w:t>企业技术需求登记表</w:t>
      </w:r>
    </w:p>
    <w:p>
      <w:pPr>
        <w:spacing w:line="320" w:lineRule="exact"/>
        <w:jc w:val="center"/>
        <w:rPr>
          <w:rFonts w:ascii="方正小标宋_GBK" w:eastAsia="方正小标宋_GBK" w:cs="宋体"/>
          <w:bCs/>
          <w:sz w:val="18"/>
          <w:szCs w:val="18"/>
        </w:rPr>
      </w:pPr>
      <w:r>
        <w:rPr>
          <w:rFonts w:hint="eastAsia" w:ascii="方正小标宋_GBK" w:eastAsia="方正小标宋_GBK" w:cs="宋体"/>
          <w:bCs/>
          <w:sz w:val="18"/>
          <w:szCs w:val="18"/>
        </w:rPr>
        <w:t>（</w:t>
      </w:r>
      <w:r>
        <w:rPr>
          <w:rFonts w:hint="eastAsia" w:ascii="Arial" w:hAnsi="Arial" w:cs="Arial"/>
          <w:color w:val="333333"/>
          <w:sz w:val="19"/>
          <w:szCs w:val="19"/>
          <w:shd w:val="clear" w:color="auto" w:fill="FFFFFF"/>
        </w:rPr>
        <w:sym w:font="Wingdings 2" w:char="0052"/>
      </w:r>
      <w:r>
        <w:rPr>
          <w:rFonts w:ascii="Arial" w:hAnsi="Arial" w:cs="Arial"/>
          <w:color w:val="333333"/>
          <w:sz w:val="19"/>
          <w:szCs w:val="19"/>
          <w:shd w:val="clear" w:color="auto" w:fill="FFFFFF"/>
        </w:rPr>
        <w:t> </w:t>
      </w:r>
      <w:r>
        <w:rPr>
          <w:rFonts w:hint="eastAsia" w:ascii="方正小标宋_GBK" w:eastAsia="方正小标宋_GBK" w:cs="宋体"/>
          <w:bCs/>
          <w:sz w:val="18"/>
          <w:szCs w:val="18"/>
        </w:rPr>
        <w:t>可网上公开   □不可网上公开）</w:t>
      </w:r>
    </w:p>
    <w:p>
      <w:pPr>
        <w:wordWrap w:val="0"/>
        <w:ind w:right="420" w:firstLine="5670" w:firstLineChars="2700"/>
        <w:rPr>
          <w:rFonts w:ascii="方正黑体_GBK" w:hAnsi="宋体" w:eastAsia="方正黑体_GBK"/>
        </w:rPr>
      </w:pPr>
      <w:r>
        <w:rPr>
          <w:rFonts w:hint="eastAsia" w:ascii="方正黑体_GBK" w:hAnsi="宋体" w:eastAsia="方正黑体_GBK" w:cs="宋体"/>
          <w:bCs/>
        </w:rPr>
        <w:t>填报时间：2020年2月</w:t>
      </w:r>
    </w:p>
    <w:tbl>
      <w:tblPr>
        <w:tblStyle w:val="3"/>
        <w:tblW w:w="8990"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565"/>
        <w:gridCol w:w="2038"/>
        <w:gridCol w:w="708"/>
        <w:gridCol w:w="1701"/>
        <w:gridCol w:w="667"/>
        <w:gridCol w:w="42"/>
        <w:gridCol w:w="666"/>
        <w:gridCol w:w="1603"/>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tcBorders>
              <w:top w:val="single" w:color="auto" w:sz="18" w:space="0"/>
            </w:tcBorders>
            <w:vAlign w:val="center"/>
          </w:tcPr>
          <w:p>
            <w:pPr>
              <w:spacing w:line="360" w:lineRule="exact"/>
              <w:jc w:val="center"/>
              <w:rPr>
                <w:rFonts w:ascii="方正仿宋_GBK" w:eastAsia="方正仿宋_GBK" w:cs="宋体"/>
                <w:bCs/>
              </w:rPr>
            </w:pPr>
            <w:r>
              <w:rPr>
                <w:rFonts w:hint="eastAsia" w:ascii="方正仿宋_GBK" w:eastAsia="方正仿宋_GBK" w:cs="宋体"/>
                <w:bCs/>
              </w:rPr>
              <w:t>企业名称</w:t>
            </w:r>
          </w:p>
        </w:tc>
        <w:tc>
          <w:tcPr>
            <w:tcW w:w="5114" w:type="dxa"/>
            <w:gridSpan w:val="4"/>
            <w:tcBorders>
              <w:top w:val="single" w:color="auto" w:sz="18" w:space="0"/>
            </w:tcBorders>
            <w:vAlign w:val="center"/>
          </w:tcPr>
          <w:p>
            <w:pPr>
              <w:spacing w:line="360" w:lineRule="exact"/>
              <w:outlineLvl w:val="0"/>
              <w:rPr>
                <w:rFonts w:ascii="方正仿宋_GBK" w:eastAsia="方正仿宋_GBK" w:cs="宋体"/>
                <w:bCs/>
              </w:rPr>
            </w:pPr>
            <w:r>
              <w:rPr>
                <w:rFonts w:hint="eastAsia" w:ascii="方正仿宋_GBK" w:eastAsia="方正仿宋_GBK" w:cs="宋体"/>
                <w:bCs/>
              </w:rPr>
              <w:t>南通力天网络科技发展有限公司</w:t>
            </w:r>
          </w:p>
        </w:tc>
        <w:tc>
          <w:tcPr>
            <w:tcW w:w="708" w:type="dxa"/>
            <w:gridSpan w:val="2"/>
            <w:tcBorders>
              <w:top w:val="single" w:color="auto" w:sz="18" w:space="0"/>
            </w:tcBorders>
            <w:vAlign w:val="center"/>
          </w:tcPr>
          <w:p>
            <w:pPr>
              <w:spacing w:line="360" w:lineRule="exact"/>
              <w:rPr>
                <w:rFonts w:ascii="方正仿宋_GBK" w:eastAsia="方正仿宋_GBK" w:cs="宋体"/>
                <w:bCs/>
              </w:rPr>
            </w:pPr>
            <w:r>
              <w:rPr>
                <w:rFonts w:hint="eastAsia" w:ascii="方正仿宋_GBK" w:eastAsia="方正仿宋_GBK" w:cs="宋体"/>
                <w:bCs/>
              </w:rPr>
              <w:t>属地</w:t>
            </w:r>
          </w:p>
        </w:tc>
        <w:tc>
          <w:tcPr>
            <w:tcW w:w="1603" w:type="dxa"/>
            <w:tcBorders>
              <w:top w:val="single" w:color="auto" w:sz="18" w:space="0"/>
            </w:tcBorders>
            <w:vAlign w:val="center"/>
          </w:tcPr>
          <w:p>
            <w:pPr>
              <w:spacing w:line="360" w:lineRule="exact"/>
              <w:rPr>
                <w:rFonts w:ascii="方正仿宋_GBK" w:eastAsia="方正仿宋_GBK" w:cs="宋体"/>
                <w:bCs/>
              </w:rPr>
            </w:pPr>
            <w:r>
              <w:rPr>
                <w:rFonts w:hint="eastAsia" w:ascii="方正仿宋_GBK" w:eastAsia="方正仿宋_GBK" w:cs="宋体"/>
                <w:bCs/>
              </w:rPr>
              <w:t>江苏南通</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企业简介</w:t>
            </w:r>
          </w:p>
          <w:p>
            <w:pPr>
              <w:spacing w:line="360" w:lineRule="exact"/>
              <w:jc w:val="center"/>
              <w:rPr>
                <w:rFonts w:ascii="方正仿宋_GBK" w:eastAsia="方正仿宋_GBK" w:cs="宋体"/>
                <w:bCs/>
              </w:rPr>
            </w:pPr>
            <w:r>
              <w:rPr>
                <w:rFonts w:hint="eastAsia" w:ascii="方正仿宋_GBK" w:eastAsia="方正仿宋_GBK" w:cs="宋体"/>
                <w:bCs/>
              </w:rPr>
              <w:t>（300字以内）</w:t>
            </w:r>
          </w:p>
        </w:tc>
        <w:tc>
          <w:tcPr>
            <w:tcW w:w="7425" w:type="dxa"/>
            <w:gridSpan w:val="7"/>
            <w:vAlign w:val="center"/>
          </w:tcPr>
          <w:p>
            <w:pPr>
              <w:spacing w:line="360" w:lineRule="exact"/>
              <w:ind w:firstLine="420" w:firstLineChars="200"/>
              <w:rPr>
                <w:rFonts w:ascii="宋体" w:hAnsi="宋体" w:cs="宋体"/>
                <w:color w:val="000000"/>
                <w:szCs w:val="21"/>
              </w:rPr>
            </w:pPr>
            <w:r>
              <w:rPr>
                <w:rFonts w:hint="eastAsia" w:ascii="方正仿宋_GBK" w:eastAsia="方正仿宋_GBK" w:cs="宋体"/>
                <w:szCs w:val="21"/>
              </w:rPr>
              <w:t>南通力天网络科技发展有限公司成立于2013年，为南通安通集团旗下子公司之一，作为一家专业从事智能居家养老、健康养老、日托养老、安防系统工程开发设计、弱电施工并提供配套售后服务及相关咨询服务为一体的新兴高科技企业。公司主营业务为联网报警服务、智能居家养老服务、健康养老、日托养老、智能化施工服务，产品涉及计算机软、硬件的开发与销售、建筑智能化系统工程、工业自动化控制系统工程、弱电工程、通信工程、计算机机房装修工程、计算机网络系统工程、安全防范系统工程、音响工程的设计、施工、维护及技术服务等。公司凭借规范化的管理，强大的技术实力，以研发为基础，以市场为导向，致力于打造自身品牌。随着公司的发展，目前已形成力天特有的联网报警、居家养老十余种服务产品。</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rPr>
              <w:t>主要产品</w:t>
            </w:r>
          </w:p>
        </w:tc>
        <w:tc>
          <w:tcPr>
            <w:tcW w:w="7425" w:type="dxa"/>
            <w:gridSpan w:val="7"/>
            <w:vAlign w:val="center"/>
          </w:tcPr>
          <w:p>
            <w:pPr>
              <w:spacing w:line="360" w:lineRule="exact"/>
              <w:rPr>
                <w:rFonts w:ascii="方正仿宋_GBK" w:eastAsia="方正仿宋_GBK" w:cs="宋体"/>
                <w:bCs/>
              </w:rPr>
            </w:pPr>
            <w:r>
              <w:rPr>
                <w:rFonts w:ascii="方正仿宋_GBK" w:eastAsia="方正仿宋_GBK" w:cs="宋体"/>
                <w:szCs w:val="21"/>
              </w:rPr>
              <w:t>智能居家养老</w:t>
            </w:r>
            <w:r>
              <w:rPr>
                <w:rFonts w:hint="eastAsia" w:ascii="方正仿宋_GBK" w:eastAsia="方正仿宋_GBK" w:cs="宋体"/>
                <w:szCs w:val="21"/>
              </w:rPr>
              <w:t>系统</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产业领域</w:t>
            </w:r>
          </w:p>
        </w:tc>
        <w:tc>
          <w:tcPr>
            <w:tcW w:w="7425" w:type="dxa"/>
            <w:gridSpan w:val="7"/>
            <w:vAlign w:val="center"/>
          </w:tcPr>
          <w:p>
            <w:pPr>
              <w:spacing w:line="360" w:lineRule="exact"/>
              <w:jc w:val="left"/>
              <w:rPr>
                <w:rFonts w:ascii="方正仿宋_GBK" w:eastAsia="方正仿宋_GBK" w:cs="宋体"/>
                <w:bCs/>
              </w:rPr>
            </w:pPr>
            <w:r>
              <w:rPr>
                <w:rFonts w:hint="eastAsia" w:ascii="方正仿宋_GBK" w:eastAsia="方正仿宋_GBK"/>
              </w:rPr>
              <w:t>□船舶海工 □</w:t>
            </w:r>
            <w:r>
              <w:rPr>
                <w:rFonts w:ascii="方正仿宋_GBK" w:eastAsia="方正仿宋_GBK"/>
              </w:rPr>
              <w:t>高端纺织</w:t>
            </w:r>
            <w:r>
              <w:rPr>
                <w:rFonts w:hint="eastAsia" w:ascii="Arial" w:hAnsi="Arial" w:cs="Arial"/>
                <w:color w:val="333333"/>
                <w:sz w:val="19"/>
                <w:szCs w:val="19"/>
                <w:shd w:val="clear" w:color="auto" w:fill="FFFFFF"/>
              </w:rPr>
              <w:sym w:font="Wingdings 2" w:char="0052"/>
            </w:r>
            <w:r>
              <w:rPr>
                <w:rFonts w:ascii="方正仿宋_GBK" w:eastAsia="方正仿宋_GBK"/>
              </w:rPr>
              <w:t>电子信息</w:t>
            </w:r>
            <w:r>
              <w:rPr>
                <w:rFonts w:hint="eastAsia" w:ascii="方正仿宋_GBK" w:eastAsia="方正仿宋_GBK"/>
              </w:rPr>
              <w:t>□</w:t>
            </w:r>
            <w:r>
              <w:rPr>
                <w:rFonts w:ascii="方正仿宋_GBK" w:eastAsia="方正仿宋_GBK"/>
              </w:rPr>
              <w:t>智能装备</w:t>
            </w:r>
            <w:r>
              <w:rPr>
                <w:rFonts w:hint="eastAsia" w:ascii="方正仿宋_GBK" w:eastAsia="方正仿宋_GBK"/>
              </w:rPr>
              <w:t>□</w:t>
            </w:r>
            <w:r>
              <w:rPr>
                <w:rFonts w:ascii="方正仿宋_GBK" w:eastAsia="方正仿宋_GBK"/>
              </w:rPr>
              <w:t>新材料</w:t>
            </w:r>
            <w:r>
              <w:rPr>
                <w:rFonts w:hint="eastAsia" w:ascii="方正仿宋_GBK" w:eastAsia="方正仿宋_GBK"/>
              </w:rPr>
              <w:t xml:space="preserve">  □</w:t>
            </w:r>
            <w:r>
              <w:rPr>
                <w:rFonts w:ascii="方正仿宋_GBK" w:eastAsia="方正仿宋_GBK"/>
              </w:rPr>
              <w:t xml:space="preserve">新能源及新能源汽车 </w:t>
            </w:r>
            <w:r>
              <w:rPr>
                <w:rFonts w:hint="eastAsia" w:ascii="方正仿宋_GBK" w:eastAsia="方正仿宋_GBK"/>
              </w:rPr>
              <w:t>□智慧建筑 □生物医药 □</w:t>
            </w:r>
            <w:r>
              <w:rPr>
                <w:rFonts w:ascii="方正仿宋_GBK" w:eastAsia="方正仿宋_GBK"/>
              </w:rPr>
              <w:t>其他</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项目名称</w:t>
            </w:r>
          </w:p>
        </w:tc>
        <w:tc>
          <w:tcPr>
            <w:tcW w:w="7425" w:type="dxa"/>
            <w:gridSpan w:val="7"/>
            <w:vAlign w:val="center"/>
          </w:tcPr>
          <w:p>
            <w:pPr>
              <w:spacing w:line="360" w:lineRule="exact"/>
              <w:outlineLvl w:val="0"/>
              <w:rPr>
                <w:rFonts w:ascii="方正仿宋_GBK" w:eastAsia="方正仿宋_GBK" w:cs="宋体"/>
                <w:szCs w:val="21"/>
              </w:rPr>
            </w:pPr>
            <w:r>
              <w:rPr>
                <w:rFonts w:hint="eastAsia" w:ascii="方正仿宋_GBK" w:eastAsia="方正仿宋_GBK" w:cs="宋体"/>
                <w:szCs w:val="21"/>
              </w:rPr>
              <w:t>基于物联网技术的智慧养老服务系统</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2235" w:hRule="atLeast"/>
          <w:jc w:val="center"/>
        </w:trPr>
        <w:tc>
          <w:tcPr>
            <w:tcW w:w="1565" w:type="dxa"/>
            <w:vAlign w:val="center"/>
          </w:tcPr>
          <w:p>
            <w:pPr>
              <w:spacing w:line="360" w:lineRule="exact"/>
              <w:rPr>
                <w:rFonts w:ascii="方正仿宋_GBK" w:eastAsia="方正仿宋_GBK" w:cs="宋体"/>
                <w:bCs/>
              </w:rPr>
            </w:pPr>
            <w:r>
              <w:rPr>
                <w:rFonts w:hint="eastAsia" w:ascii="方正仿宋_GBK" w:eastAsia="方正仿宋_GBK" w:cs="宋体"/>
                <w:bCs/>
              </w:rPr>
              <w:t>技术难题（包括技术背景、需要解决技术问题、技术指标等内容）</w:t>
            </w:r>
          </w:p>
        </w:tc>
        <w:tc>
          <w:tcPr>
            <w:tcW w:w="7425" w:type="dxa"/>
            <w:gridSpan w:val="7"/>
          </w:tcPr>
          <w:p>
            <w:pPr>
              <w:spacing w:line="360" w:lineRule="exact"/>
              <w:rPr>
                <w:rFonts w:hint="eastAsia" w:ascii="方正仿宋_GBK" w:eastAsia="方正仿宋_GBK" w:cs="宋体"/>
                <w:szCs w:val="21"/>
              </w:rPr>
            </w:pPr>
            <w:r>
              <w:rPr>
                <w:rFonts w:hint="eastAsia" w:ascii="方正仿宋_GBK" w:eastAsia="方正仿宋_GBK" w:cs="宋体"/>
                <w:szCs w:val="21"/>
              </w:rPr>
              <w:t xml:space="preserve">  随着社会老龄化程度越来越高，居家养老的人数也越来越多。</w:t>
            </w:r>
          </w:p>
          <w:p>
            <w:pPr>
              <w:spacing w:line="360" w:lineRule="exact"/>
              <w:rPr>
                <w:rFonts w:ascii="方正仿宋_GBK" w:eastAsia="方正仿宋_GBK" w:cs="宋体"/>
                <w:szCs w:val="21"/>
              </w:rPr>
            </w:pPr>
            <w:r>
              <w:rPr>
                <w:rFonts w:hint="eastAsia" w:ascii="方正仿宋_GBK" w:eastAsia="方正仿宋_GBK" w:cs="宋体"/>
                <w:szCs w:val="21"/>
              </w:rPr>
              <w:t>目前我司开发的基于物联网技术的智慧养老服务系统取得优异成效，该系统能够实现健康检测、人员定位、安全防护等，可以让老人足不出户就能享受到优质的养老服务。但是系统仍存在的联动性差、老人看病繁琐的问题。后期考虑能否接入远程医疗网，对老人的慢性病进行管理，在线诊断、远程咨询等来解决看病难的问题，同时考虑升级现有框架来适应发展要求。</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意向解决方式</w:t>
            </w:r>
          </w:p>
        </w:tc>
        <w:tc>
          <w:tcPr>
            <w:tcW w:w="7425" w:type="dxa"/>
            <w:gridSpan w:val="7"/>
            <w:vAlign w:val="center"/>
          </w:tcPr>
          <w:p>
            <w:pPr>
              <w:spacing w:line="360" w:lineRule="exact"/>
              <w:rPr>
                <w:rFonts w:ascii="方正仿宋_GBK" w:eastAsia="方正仿宋_GBK" w:cs="宋体"/>
                <w:bCs/>
              </w:rPr>
            </w:pPr>
            <w:r>
              <w:rPr>
                <w:rFonts w:hint="eastAsia" w:ascii="方正仿宋_GBK" w:eastAsia="方正仿宋_GBK" w:cs="宋体"/>
                <w:bCs/>
              </w:rPr>
              <w:t xml:space="preserve">□委托开发  □联合攻关  </w:t>
            </w:r>
            <w:r>
              <w:rPr>
                <w:rFonts w:hint="eastAsia" w:ascii="方正仿宋_GBK" w:eastAsia="方正仿宋_GBK" w:cs="宋体"/>
                <w:bCs/>
              </w:rPr>
              <w:sym w:font="Wingdings 2" w:char="0052"/>
            </w:r>
            <w:r>
              <w:rPr>
                <w:rFonts w:hint="eastAsia" w:ascii="方正仿宋_GBK" w:eastAsia="方正仿宋_GBK" w:cs="宋体"/>
                <w:bCs/>
              </w:rPr>
              <w:t xml:space="preserve">成果引进  </w:t>
            </w:r>
            <w:r>
              <w:rPr>
                <w:rFonts w:hint="eastAsia" w:ascii="方正仿宋_GBK" w:eastAsia="方正仿宋_GBK" w:cs="宋体"/>
                <w:bCs/>
              </w:rPr>
              <w:sym w:font="Wingdings 2" w:char="0052"/>
            </w:r>
            <w:r>
              <w:rPr>
                <w:rFonts w:hint="eastAsia" w:ascii="方正仿宋_GBK" w:eastAsia="方正仿宋_GBK" w:cs="宋体"/>
                <w:bCs/>
              </w:rPr>
              <w:t>技术指导  □其它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565" w:type="dxa"/>
            <w:vAlign w:val="center"/>
          </w:tcPr>
          <w:p>
            <w:pPr>
              <w:spacing w:line="400" w:lineRule="exact"/>
              <w:jc w:val="center"/>
              <w:rPr>
                <w:rFonts w:ascii="方正仿宋_GBK" w:eastAsia="方正仿宋_GBK" w:cs="宋体"/>
                <w:bCs/>
              </w:rPr>
            </w:pPr>
            <w:r>
              <w:rPr>
                <w:rFonts w:hint="eastAsia" w:ascii="方正仿宋_GBK" w:hAnsi="宋体" w:eastAsia="方正仿宋_GBK" w:cs="宋体"/>
                <w:szCs w:val="21"/>
              </w:rPr>
              <w:t>引进成果阶段</w:t>
            </w:r>
          </w:p>
        </w:tc>
        <w:tc>
          <w:tcPr>
            <w:tcW w:w="7425" w:type="dxa"/>
            <w:gridSpan w:val="7"/>
            <w:vAlign w:val="center"/>
          </w:tcPr>
          <w:p>
            <w:pPr>
              <w:spacing w:line="400" w:lineRule="exact"/>
              <w:ind w:hanging="6"/>
              <w:rPr>
                <w:rFonts w:ascii="方正仿宋_GBK" w:hAnsi="宋体" w:eastAsia="方正仿宋_GBK" w:cs="宋体"/>
                <w:bCs/>
                <w:szCs w:val="21"/>
              </w:rPr>
            </w:pPr>
            <w:r>
              <w:rPr>
                <w:rFonts w:hint="eastAsia" w:ascii="方正仿宋_GBK" w:hAnsi="宋体" w:eastAsia="方正仿宋_GBK" w:cs="宋体"/>
                <w:bCs/>
                <w:szCs w:val="21"/>
              </w:rPr>
              <w:sym w:font="Wingdings 2" w:char="0052"/>
            </w:r>
            <w:r>
              <w:rPr>
                <w:rFonts w:hint="eastAsia" w:ascii="方正仿宋_GBK" w:hAnsi="宋体" w:eastAsia="方正仿宋_GBK" w:cs="宋体"/>
                <w:bCs/>
                <w:szCs w:val="21"/>
              </w:rPr>
              <w:t>研制</w:t>
            </w:r>
            <w:r>
              <w:rPr>
                <w:rFonts w:hint="eastAsia" w:ascii="方正仿宋_GBK" w:hAnsi="宋体" w:eastAsia="方正仿宋_GBK" w:cs="宋体"/>
                <w:szCs w:val="21"/>
              </w:rPr>
              <w:t>阶段</w:t>
            </w:r>
            <w:r>
              <w:rPr>
                <w:rFonts w:hint="eastAsia" w:ascii="方正仿宋_GBK" w:hAnsi="宋体" w:eastAsia="方正仿宋_GBK" w:cs="宋体"/>
                <w:bCs/>
                <w:szCs w:val="21"/>
              </w:rPr>
              <w:t>□试生产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□小批量生产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计划投入资金</w:t>
            </w:r>
          </w:p>
        </w:tc>
        <w:tc>
          <w:tcPr>
            <w:tcW w:w="2746" w:type="dxa"/>
            <w:gridSpan w:val="2"/>
            <w:vAlign w:val="center"/>
          </w:tcPr>
          <w:p>
            <w:pPr>
              <w:spacing w:line="360" w:lineRule="exact"/>
              <w:jc w:val="right"/>
              <w:rPr>
                <w:rFonts w:ascii="方正仿宋_GBK" w:eastAsia="方正仿宋_GBK" w:cs="宋体"/>
                <w:bCs/>
              </w:rPr>
            </w:pPr>
            <w:r>
              <w:rPr>
                <w:rFonts w:hint="eastAsia" w:ascii="方正仿宋_GBK" w:eastAsia="方正仿宋_GBK"/>
                <w:lang w:val="en-US" w:eastAsia="zh-CN"/>
              </w:rPr>
              <w:t>50</w:t>
            </w:r>
            <w:r>
              <w:rPr>
                <w:rFonts w:hint="eastAsia" w:ascii="方正仿宋_GBK" w:eastAsia="方正仿宋_GBK"/>
              </w:rPr>
              <w:t>万元</w:t>
            </w:r>
          </w:p>
        </w:tc>
        <w:tc>
          <w:tcPr>
            <w:tcW w:w="1701" w:type="dxa"/>
            <w:vAlign w:val="center"/>
          </w:tcPr>
          <w:p>
            <w:pPr>
              <w:spacing w:line="360" w:lineRule="exact"/>
              <w:jc w:val="center"/>
              <w:rPr>
                <w:rFonts w:ascii="方正仿宋_GBK" w:eastAsia="方正仿宋_GBK" w:cs="宋体"/>
                <w:bCs/>
              </w:rPr>
            </w:pPr>
            <w:r>
              <w:rPr>
                <w:rFonts w:hint="eastAsia" w:ascii="方正仿宋_GBK" w:eastAsia="方正仿宋_GBK" w:cs="宋体"/>
                <w:bCs/>
              </w:rPr>
              <w:t>解决难题期限</w:t>
            </w:r>
          </w:p>
        </w:tc>
        <w:tc>
          <w:tcPr>
            <w:tcW w:w="2978" w:type="dxa"/>
            <w:gridSpan w:val="4"/>
            <w:vAlign w:val="center"/>
          </w:tcPr>
          <w:p>
            <w:pPr>
              <w:spacing w:line="360" w:lineRule="exact"/>
              <w:jc w:val="right"/>
              <w:rPr>
                <w:rFonts w:ascii="方正仿宋_GBK" w:eastAsia="方正仿宋_GBK" w:cs="宋体"/>
                <w:bCs/>
              </w:rPr>
            </w:pPr>
            <w:r>
              <w:rPr>
                <w:rFonts w:ascii="方正仿宋_GBK" w:eastAsia="方正仿宋_GBK"/>
              </w:rPr>
              <w:t>1</w:t>
            </w:r>
            <w:r>
              <w:rPr>
                <w:rFonts w:hint="eastAsia" w:ascii="方正仿宋_GBK" w:eastAsia="方正仿宋_GBK"/>
              </w:rPr>
              <w:t>2个月</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项目联系人</w:t>
            </w:r>
          </w:p>
        </w:tc>
        <w:tc>
          <w:tcPr>
            <w:tcW w:w="2038" w:type="dxa"/>
            <w:vAlign w:val="center"/>
          </w:tcPr>
          <w:p>
            <w:pPr>
              <w:spacing w:line="360" w:lineRule="exact"/>
              <w:jc w:val="center"/>
              <w:rPr>
                <w:rFonts w:ascii="方正仿宋_GBK" w:eastAsia="方正仿宋_GBK" w:cs="宋体"/>
                <w:bCs/>
              </w:rPr>
            </w:pPr>
            <w:r>
              <w:rPr>
                <w:rFonts w:hint="eastAsia" w:ascii="方正仿宋_GBK" w:eastAsia="方正仿宋_GBK" w:cs="宋体"/>
                <w:bCs/>
              </w:rPr>
              <w:t>宫衍文</w:t>
            </w:r>
          </w:p>
        </w:tc>
        <w:tc>
          <w:tcPr>
            <w:tcW w:w="708" w:type="dxa"/>
            <w:vAlign w:val="center"/>
          </w:tcPr>
          <w:p>
            <w:pPr>
              <w:spacing w:line="360" w:lineRule="exact"/>
              <w:jc w:val="center"/>
              <w:rPr>
                <w:rFonts w:ascii="方正仿宋_GBK" w:eastAsia="方正仿宋_GBK" w:cs="宋体"/>
                <w:bCs/>
              </w:rPr>
            </w:pPr>
            <w:r>
              <w:rPr>
                <w:rFonts w:hint="eastAsia" w:ascii="方正仿宋_GBK" w:eastAsia="方正仿宋_GBK" w:cs="宋体"/>
                <w:bCs/>
              </w:rPr>
              <w:t>电话</w:t>
            </w:r>
          </w:p>
        </w:tc>
        <w:tc>
          <w:tcPr>
            <w:tcW w:w="1701" w:type="dxa"/>
            <w:vAlign w:val="center"/>
          </w:tcPr>
          <w:p>
            <w:pPr>
              <w:spacing w:line="360" w:lineRule="exact"/>
              <w:jc w:val="center"/>
              <w:rPr>
                <w:rFonts w:ascii="方正仿宋_GBK" w:eastAsia="方正仿宋_GBK" w:cs="宋体"/>
                <w:bCs/>
              </w:rPr>
            </w:pPr>
            <w:r>
              <w:rPr>
                <w:rFonts w:hint="eastAsia" w:ascii="方正仿宋_GBK" w:eastAsia="方正仿宋_GBK" w:cs="宋体"/>
                <w:bCs/>
              </w:rPr>
              <w:t>13861992996</w:t>
            </w:r>
          </w:p>
        </w:tc>
        <w:tc>
          <w:tcPr>
            <w:tcW w:w="709"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rPr>
              <w:t>邮箱</w:t>
            </w:r>
          </w:p>
        </w:tc>
        <w:tc>
          <w:tcPr>
            <w:tcW w:w="2269"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sz w:val="18"/>
                <w:szCs w:val="18"/>
              </w:rPr>
              <w:t>123272767@ q</w:t>
            </w:r>
            <w:r>
              <w:rPr>
                <w:rFonts w:ascii="方正仿宋_GBK" w:eastAsia="方正仿宋_GBK" w:cs="宋体"/>
                <w:bCs/>
                <w:sz w:val="18"/>
                <w:szCs w:val="18"/>
              </w:rPr>
              <w:t>q.com</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技术负责人</w:t>
            </w:r>
          </w:p>
        </w:tc>
        <w:tc>
          <w:tcPr>
            <w:tcW w:w="2038" w:type="dxa"/>
            <w:vAlign w:val="center"/>
          </w:tcPr>
          <w:p>
            <w:pPr>
              <w:spacing w:line="360" w:lineRule="exact"/>
              <w:jc w:val="center"/>
              <w:rPr>
                <w:rFonts w:ascii="方正仿宋_GBK" w:eastAsia="方正仿宋_GBK" w:cs="宋体"/>
                <w:bCs/>
              </w:rPr>
            </w:pPr>
            <w:r>
              <w:rPr>
                <w:rFonts w:hint="eastAsia" w:ascii="方正仿宋_GBK" w:eastAsia="方正仿宋_GBK" w:cs="宋体"/>
                <w:bCs/>
              </w:rPr>
              <w:t>宫衍文</w:t>
            </w:r>
          </w:p>
        </w:tc>
        <w:tc>
          <w:tcPr>
            <w:tcW w:w="708" w:type="dxa"/>
            <w:vAlign w:val="center"/>
          </w:tcPr>
          <w:p>
            <w:pPr>
              <w:spacing w:line="360" w:lineRule="exact"/>
              <w:jc w:val="center"/>
              <w:rPr>
                <w:rFonts w:ascii="方正仿宋_GBK" w:eastAsia="方正仿宋_GBK" w:cs="宋体"/>
                <w:bCs/>
              </w:rPr>
            </w:pPr>
            <w:r>
              <w:rPr>
                <w:rFonts w:hint="eastAsia" w:ascii="方正仿宋_GBK" w:eastAsia="方正仿宋_GBK" w:cs="宋体"/>
                <w:bCs/>
              </w:rPr>
              <w:t>电话</w:t>
            </w:r>
          </w:p>
        </w:tc>
        <w:tc>
          <w:tcPr>
            <w:tcW w:w="1701" w:type="dxa"/>
            <w:vAlign w:val="center"/>
          </w:tcPr>
          <w:p>
            <w:pPr>
              <w:spacing w:line="360" w:lineRule="exact"/>
              <w:jc w:val="center"/>
              <w:rPr>
                <w:rFonts w:ascii="方正仿宋_GBK" w:eastAsia="方正仿宋_GBK" w:cs="宋体"/>
                <w:bCs/>
              </w:rPr>
            </w:pPr>
            <w:r>
              <w:rPr>
                <w:rFonts w:hint="eastAsia" w:ascii="方正仿宋_GBK" w:eastAsia="方正仿宋_GBK" w:cs="宋体"/>
                <w:bCs/>
              </w:rPr>
              <w:t>13861992996</w:t>
            </w:r>
          </w:p>
        </w:tc>
        <w:tc>
          <w:tcPr>
            <w:tcW w:w="709"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rPr>
              <w:t>邮箱</w:t>
            </w:r>
          </w:p>
        </w:tc>
        <w:tc>
          <w:tcPr>
            <w:tcW w:w="2269"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sz w:val="18"/>
                <w:szCs w:val="18"/>
              </w:rPr>
              <w:t>123272767@ q</w:t>
            </w:r>
            <w:r>
              <w:rPr>
                <w:rFonts w:ascii="方正仿宋_GBK" w:eastAsia="方正仿宋_GBK" w:cs="宋体"/>
                <w:bCs/>
                <w:sz w:val="18"/>
                <w:szCs w:val="18"/>
              </w:rPr>
              <w:t>q.com</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方正仿宋_GBK">
    <w:altName w:val="宋体"/>
    <w:panose1 w:val="00000000000000000000"/>
    <w:charset w:val="86"/>
    <w:family w:val="auto"/>
    <w:pitch w:val="default"/>
    <w:sig w:usb0="00000000" w:usb1="00000000" w:usb2="00000000" w:usb3="00000000" w:csb0="00040000" w:csb1="00000000"/>
  </w:font>
  <w:font w:name="方正小标宋_GBK">
    <w:altName w:val="宋体"/>
    <w:panose1 w:val="00000000000000000000"/>
    <w:charset w:val="86"/>
    <w:family w:val="script"/>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黑体_GBK">
    <w:altName w:val="黑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83D"/>
    <w:rsid w:val="0016083D"/>
    <w:rsid w:val="001922C5"/>
    <w:rsid w:val="00214276"/>
    <w:rsid w:val="002A4729"/>
    <w:rsid w:val="002C7C86"/>
    <w:rsid w:val="00444278"/>
    <w:rsid w:val="005101AC"/>
    <w:rsid w:val="00801EC0"/>
    <w:rsid w:val="008E3BA5"/>
    <w:rsid w:val="00D724FD"/>
    <w:rsid w:val="00DB4904"/>
    <w:rsid w:val="00DD0E0B"/>
    <w:rsid w:val="00EC6FA8"/>
    <w:rsid w:val="01C27818"/>
    <w:rsid w:val="09FF51D5"/>
    <w:rsid w:val="1DC203EF"/>
    <w:rsid w:val="7DCD13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link w:val="5"/>
    <w:semiHidden/>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5">
    <w:name w:val="HTML 预设格式 Char"/>
    <w:basedOn w:val="4"/>
    <w:link w:val="2"/>
    <w:semiHidden/>
    <w:qFormat/>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140</Words>
  <Characters>800</Characters>
  <Lines>6</Lines>
  <Paragraphs>1</Paragraphs>
  <TotalTime>37</TotalTime>
  <ScaleCrop>false</ScaleCrop>
  <LinksUpToDate>false</LinksUpToDate>
  <CharactersWithSpaces>939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2020-04-02T02:10:00Z</dcterms:created>
  <dc:creator>123</dc:creator>
  <cp:lastModifiedBy>Administrator</cp:lastModifiedBy>
  <dcterms:modified xsi:type="dcterms:W3CDTF">2020-04-17T04:12:16Z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